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8B37" w14:textId="77777777" w:rsidR="005045AD" w:rsidRDefault="00495EE6">
      <w:pPr>
        <w:pStyle w:val="Textoindependiente"/>
        <w:spacing w:before="98"/>
        <w:ind w:left="102" w:right="118" w:firstLine="374"/>
        <w:jc w:val="both"/>
      </w:pPr>
      <w:r>
        <w:t>As regulated in the third additional provision of Royal Decree 84/1996 of 26 January 1996, point 2, on the rules for affiliation to Social Security:</w:t>
      </w:r>
    </w:p>
    <w:p w14:paraId="261396E5" w14:textId="77777777" w:rsidR="005045AD" w:rsidRDefault="005045AD">
      <w:pPr>
        <w:pStyle w:val="Textoindependiente"/>
      </w:pPr>
    </w:p>
    <w:p w14:paraId="5890A7D5" w14:textId="77777777" w:rsidR="005045AD" w:rsidRDefault="00495EE6">
      <w:pPr>
        <w:pStyle w:val="Textoindependiente"/>
        <w:spacing w:before="1"/>
        <w:ind w:left="102" w:right="109" w:firstLine="374"/>
        <w:jc w:val="both"/>
      </w:pPr>
      <w:r>
        <w:t>“The educational institutions where the registration, whether ordinary or extraordinary, of students inclu</w:t>
      </w:r>
      <w:r>
        <w:t>ded in the field of application of the School Insurance is carried out shall provide the Social Security Treasury with the list of students registered in them, within the month following the closing of the respective registration period, stating the Social</w:t>
      </w:r>
      <w:r>
        <w:t xml:space="preserve"> Security number, the number of the national identity card and the name and surname of each student”.</w:t>
      </w:r>
    </w:p>
    <w:p w14:paraId="40836BA6" w14:textId="77777777" w:rsidR="005045AD" w:rsidRDefault="005045AD">
      <w:pPr>
        <w:pStyle w:val="Textoindependiente"/>
        <w:spacing w:before="2"/>
      </w:pPr>
    </w:p>
    <w:p w14:paraId="0CC58DE8" w14:textId="77777777" w:rsidR="005045AD" w:rsidRDefault="00495EE6">
      <w:pPr>
        <w:pStyle w:val="Textoindependiente"/>
        <w:spacing w:before="0"/>
        <w:ind w:left="102" w:right="112" w:firstLine="374"/>
        <w:jc w:val="both"/>
      </w:pPr>
      <w:r>
        <w:t>We inform you that all students under 28 years of age who are studying at UCAM Universidad Católica San Antonio de Murcia or the San Antonio Higher Profe</w:t>
      </w:r>
      <w:r>
        <w:t>ssional Training Institute must apply for their own Social Security number as soon as possible (the number of their parents/guardians will not be valid).</w:t>
      </w:r>
    </w:p>
    <w:p w14:paraId="11E1C584" w14:textId="77777777" w:rsidR="005045AD" w:rsidRDefault="005045AD">
      <w:pPr>
        <w:pStyle w:val="Textoindependiente"/>
      </w:pPr>
    </w:p>
    <w:p w14:paraId="1D631054" w14:textId="77777777" w:rsidR="005045AD" w:rsidRDefault="00495EE6">
      <w:pPr>
        <w:pStyle w:val="Textoindependiente"/>
        <w:spacing w:before="0"/>
        <w:ind w:left="476"/>
      </w:pPr>
      <w:r>
        <w:t>This procedure can be carried out in two ways:</w:t>
      </w:r>
    </w:p>
    <w:p w14:paraId="7C7622E8" w14:textId="77777777" w:rsidR="005045AD" w:rsidRDefault="005045AD">
      <w:pPr>
        <w:pStyle w:val="Textoindependiente"/>
      </w:pPr>
    </w:p>
    <w:p w14:paraId="5B26078E" w14:textId="77777777" w:rsidR="005045AD" w:rsidRDefault="00495EE6">
      <w:pPr>
        <w:tabs>
          <w:tab w:val="left" w:pos="836"/>
        </w:tabs>
        <w:ind w:left="476"/>
        <w:rPr>
          <w:sz w:val="24"/>
        </w:rPr>
      </w:pPr>
      <w:r>
        <w:rPr>
          <w:sz w:val="24"/>
        </w:rPr>
        <w:t xml:space="preserve">- </w:t>
      </w:r>
      <w:r>
        <w:rPr>
          <w:b/>
          <w:sz w:val="24"/>
        </w:rPr>
        <w:t>Via the Internet</w:t>
      </w:r>
      <w:r>
        <w:rPr>
          <w:sz w:val="24"/>
        </w:rPr>
        <w:t>, at the following web address:</w:t>
      </w:r>
    </w:p>
    <w:p w14:paraId="5CFCB45E" w14:textId="77777777" w:rsidR="005045AD" w:rsidRDefault="005045AD">
      <w:pPr>
        <w:pStyle w:val="Textoindependiente"/>
        <w:spacing w:before="1"/>
      </w:pPr>
    </w:p>
    <w:p w14:paraId="65A0558F" w14:textId="77777777" w:rsidR="005045AD" w:rsidRDefault="00495EE6">
      <w:pPr>
        <w:pStyle w:val="Textoindependiente"/>
        <w:spacing w:before="1"/>
        <w:ind w:left="102"/>
      </w:pPr>
      <w:hyperlink r:id="rId4">
        <w:r>
          <w:rPr>
            <w:color w:val="0462C1"/>
            <w:u w:val="single" w:color="0462C1"/>
          </w:rPr>
          <w:t>http://www.seg-social.es/wps/portal/wss/internet/Trabajadores/Afiliacion/10817/31190/572</w:t>
        </w:r>
      </w:hyperlink>
    </w:p>
    <w:p w14:paraId="52FF3FDE" w14:textId="77777777" w:rsidR="005045AD" w:rsidRDefault="005045AD">
      <w:pPr>
        <w:pStyle w:val="Textoindependiente"/>
        <w:spacing w:before="7"/>
        <w:rPr>
          <w:sz w:val="16"/>
        </w:rPr>
      </w:pPr>
    </w:p>
    <w:p w14:paraId="2541F739" w14:textId="77777777" w:rsidR="005045AD" w:rsidRDefault="00495EE6">
      <w:pPr>
        <w:pStyle w:val="Textoindependiente"/>
        <w:spacing w:before="90"/>
        <w:ind w:left="102" w:right="111" w:firstLine="374"/>
        <w:jc w:val="both"/>
      </w:pPr>
      <w:r>
        <w:t>The form must be downloaded and filled out. In section 2 you</w:t>
      </w:r>
      <w:r>
        <w:t xml:space="preserve"> must check the box “Asignación número de Seguridad Social”.</w:t>
      </w:r>
    </w:p>
    <w:p w14:paraId="6EB61BCC" w14:textId="77777777" w:rsidR="005045AD" w:rsidRDefault="005045AD">
      <w:pPr>
        <w:pStyle w:val="Textoindependiente"/>
      </w:pPr>
    </w:p>
    <w:p w14:paraId="5B5555FF" w14:textId="77777777" w:rsidR="005045AD" w:rsidRDefault="00495EE6">
      <w:pPr>
        <w:pStyle w:val="Textoindependiente"/>
        <w:spacing w:before="1"/>
        <w:ind w:left="102" w:right="108" w:firstLine="374"/>
        <w:jc w:val="both"/>
      </w:pPr>
      <w:r>
        <w:t xml:space="preserve">Do not forget that </w:t>
      </w:r>
      <w:r>
        <w:rPr>
          <w:u w:val="single"/>
        </w:rPr>
        <w:t>the form must be signed by the student and submitted in person at the Dirección Provincial de la Tesorería General de la Seguridad Social in Murcia</w:t>
      </w:r>
      <w:r>
        <w:t xml:space="preserve"> (C/ Ortega y Gasset, 7 - 30009 Murcia) together with a photocopy of the national identity card.</w:t>
      </w:r>
    </w:p>
    <w:p w14:paraId="73D0FF42" w14:textId="77777777" w:rsidR="005045AD" w:rsidRDefault="005045AD">
      <w:pPr>
        <w:pStyle w:val="Textoindependiente"/>
        <w:spacing w:before="2"/>
      </w:pPr>
    </w:p>
    <w:p w14:paraId="33DD8F33" w14:textId="77777777" w:rsidR="005045AD" w:rsidRDefault="00495EE6">
      <w:pPr>
        <w:pStyle w:val="Textoindependiente"/>
        <w:tabs>
          <w:tab w:val="left" w:pos="836"/>
        </w:tabs>
        <w:spacing w:before="0"/>
        <w:ind w:left="836" w:right="109" w:hanging="360"/>
      </w:pPr>
      <w:r>
        <w:t xml:space="preserve">- </w:t>
      </w:r>
      <w:r>
        <w:rPr>
          <w:b/>
        </w:rPr>
        <w:t>Personall</w:t>
      </w:r>
      <w:r>
        <w:rPr>
          <w:b/>
        </w:rPr>
        <w:t>y</w:t>
      </w:r>
      <w:r>
        <w:t xml:space="preserve"> at the office of the Dirección Provincial de la Tesorería General de la Seguridad Social in Murcia located at:</w:t>
      </w:r>
      <w:r>
        <w:t xml:space="preserve"> C/ Ortega y Gasset, 7 – 30009 (Murcia)</w:t>
      </w:r>
    </w:p>
    <w:p w14:paraId="55CB53B2" w14:textId="77777777" w:rsidR="005045AD" w:rsidRDefault="005045AD">
      <w:pPr>
        <w:pStyle w:val="Textoindependiente"/>
      </w:pPr>
    </w:p>
    <w:p w14:paraId="7456A808" w14:textId="77777777" w:rsidR="005045AD" w:rsidRDefault="00495EE6">
      <w:pPr>
        <w:pStyle w:val="Textoindependiente"/>
        <w:spacing w:before="0"/>
        <w:ind w:left="102" w:right="117" w:firstLine="374"/>
        <w:jc w:val="both"/>
      </w:pPr>
      <w:r>
        <w:t xml:space="preserve">We remind you of the need to complete this procedure as soon as possible, since, when you register for </w:t>
      </w:r>
      <w:r>
        <w:t>the next academic year, you must enter the student's Social Security number in the corresponding box on the personal details form.</w:t>
      </w:r>
    </w:p>
    <w:sectPr w:rsidR="005045AD">
      <w:type w:val="continuous"/>
      <w:pgSz w:w="11910" w:h="16840"/>
      <w:pgMar w:top="158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045AD"/>
    <w:rsid w:val="00495EE6"/>
    <w:rsid w:val="00504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D237"/>
  <w15:docId w15:val="{27F4DD87-8EE5-4396-BCE1-43335091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4"/>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g-social.es/wps/portal/wss/internet/Trabajadores/Afiliacion/10817/31190/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1696</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MANUEL Frutos Rodríguez</dc:creator>
  <cp:lastModifiedBy>Nuría</cp:lastModifiedBy>
  <cp:revision>3</cp:revision>
  <dcterms:created xsi:type="dcterms:W3CDTF">2020-07-07T12:27:00Z</dcterms:created>
  <dcterms:modified xsi:type="dcterms:W3CDTF">2020-07-07T10:38:00Z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2016</vt:lpwstr>
  </property>
  <property fmtid="{D5CDD505-2E9C-101B-9397-08002B2CF9AE}" pid="4" name="LastSaved">
    <vt:filetime>2020-07-07T00:00:00Z</vt:filetime>
  </property>
</Properties>
</file>